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07" w:rsidRPr="0040364B" w:rsidRDefault="00AA1907" w:rsidP="00AA1907">
      <w:pPr>
        <w:pStyle w:val="a6"/>
        <w:jc w:val="center"/>
        <w:rPr>
          <w:rFonts w:ascii="Times New Roman" w:hAnsi="Times New Roman" w:cs="Times New Roman"/>
          <w:b/>
        </w:rPr>
      </w:pPr>
      <w:r w:rsidRPr="0040364B">
        <w:rPr>
          <w:rFonts w:ascii="Times New Roman" w:hAnsi="Times New Roman" w:cs="Times New Roman"/>
          <w:b/>
        </w:rPr>
        <w:t>ПРИНЦИПЫ РАЦИОНАЛЬНОГО ПИТАНИЯ</w:t>
      </w:r>
    </w:p>
    <w:p w:rsidR="00AA1907" w:rsidRPr="0040364B" w:rsidRDefault="0040364B" w:rsidP="00AA190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СЕВЕРЯН</w:t>
      </w:r>
    </w:p>
    <w:p w:rsidR="00AA1907" w:rsidRPr="0040364B" w:rsidRDefault="00AA1907" w:rsidP="00AA19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4B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AA1907" w:rsidRPr="00614AA2" w:rsidRDefault="00AA1907" w:rsidP="00AA1907">
      <w:pPr>
        <w:pStyle w:val="a6"/>
        <w:jc w:val="center"/>
        <w:rPr>
          <w:rFonts w:ascii="Times New Roman" w:hAnsi="Times New Roman" w:cs="Times New Roman"/>
        </w:rPr>
      </w:pP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364B">
        <w:rPr>
          <w:rFonts w:ascii="Times New Roman" w:hAnsi="Times New Roman" w:cs="Times New Roman"/>
          <w:b/>
          <w:sz w:val="28"/>
          <w:szCs w:val="28"/>
        </w:rPr>
        <w:t>I. Соблюдение физиологического режима питания (когда?).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Человеку свойственна ритмическая рефлекторная деятель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ность, в том числе в усвоении пищи. Существуют биоритмы выработ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ки пищеварительных соков, готовности организма принимать пищу.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Необходимо трех-четырехразовое питание с промежутками не более 4-х часов между приемами пищи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Style w:val="275pt"/>
          <w:rFonts w:ascii="Times New Roman" w:hAnsi="Times New Roman" w:cs="Times New Roman"/>
          <w:b/>
          <w:sz w:val="28"/>
          <w:szCs w:val="28"/>
        </w:rPr>
        <w:t>II.</w:t>
      </w:r>
      <w:r w:rsidRPr="0040364B">
        <w:rPr>
          <w:rStyle w:val="275pt"/>
          <w:rFonts w:ascii="Times New Roman" w:hAnsi="Times New Roman" w:cs="Times New Roman"/>
          <w:sz w:val="28"/>
          <w:szCs w:val="28"/>
        </w:rPr>
        <w:t xml:space="preserve"> </w:t>
      </w:r>
      <w:r w:rsidRPr="0040364B">
        <w:rPr>
          <w:rStyle w:val="21"/>
          <w:rFonts w:ascii="Times New Roman" w:hAnsi="Times New Roman" w:cs="Times New Roman"/>
          <w:sz w:val="28"/>
          <w:szCs w:val="28"/>
        </w:rPr>
        <w:t>Умеренное питание (сколько?)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Должно соблюдаться равновесие между энергией поступающей пищи и энергией, расходуемой человеком в процессе жизнедеятельности.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III</w:t>
      </w:r>
      <w:r w:rsidRPr="0040364B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 xml:space="preserve">. </w:t>
      </w:r>
      <w:r w:rsidRPr="0040364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Разнообразие и сбалансированность питания (что?)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Чем больше разнообразных продуктов включено в рацион, тем больше физиологически активных веществ поступает с пищей, тем эффективнее обмен веществ.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1. </w:t>
      </w: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 потребления белков - не менее 110 г в день, 60% этого количества должны составлять животные белки.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 ценные источники - оленина, морская рыба, морепро</w:t>
      </w: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дукты, говядина, птица.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Известно 50000 видов белков.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Энергетическая ценность 1 г равняется 4 ккал.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2DD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2.</w:t>
      </w: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Норма потребления жиров - не менее 110 г в день, из них 70% должны составлять животные жиры.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Рекомендуется употреблять 25 граммов растительного масла в день плюс жиры, которые содержатся в другой пище.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364B">
        <w:rPr>
          <w:rFonts w:ascii="Times New Roman" w:eastAsia="Times New Roman" w:hAnsi="Times New Roman" w:cs="Times New Roman"/>
          <w:sz w:val="28"/>
          <w:szCs w:val="28"/>
          <w:lang w:bidi="ar-SA"/>
        </w:rPr>
        <w:t>Энергетическая ценность 1 г равняется 9 ккал.</w:t>
      </w:r>
    </w:p>
    <w:p w:rsidR="00AA1907" w:rsidRPr="0040364B" w:rsidRDefault="00AA1907" w:rsidP="00AA1907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>3.</w:t>
      </w:r>
      <w:r w:rsidRPr="0040364B">
        <w:rPr>
          <w:rFonts w:ascii="Times New Roman" w:hAnsi="Times New Roman" w:cs="Times New Roman"/>
          <w:sz w:val="28"/>
          <w:szCs w:val="28"/>
        </w:rPr>
        <w:t xml:space="preserve"> Норма потребления углеводов - 350 г в день.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Необходимо увеличивать потребление сложных углеводов и ог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раничивать потребление простых.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Рекомендуется в день: 400 граммов овощей (сырых и вареных), 400 граммов фруктов, 50 граммов круп.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>4.</w:t>
      </w:r>
      <w:r w:rsidRPr="0040364B">
        <w:rPr>
          <w:rFonts w:ascii="Times New Roman" w:hAnsi="Times New Roman" w:cs="Times New Roman"/>
          <w:sz w:val="28"/>
          <w:szCs w:val="28"/>
        </w:rPr>
        <w:t xml:space="preserve"> Потребность в витаминах у северян выше нормы на 40%. </w:t>
      </w:r>
      <w:r w:rsidRPr="0040364B">
        <w:rPr>
          <w:rStyle w:val="22"/>
          <w:rFonts w:ascii="Times New Roman" w:hAnsi="Times New Roman" w:cs="Times New Roman"/>
          <w:sz w:val="28"/>
          <w:szCs w:val="28"/>
        </w:rPr>
        <w:t>Норма потребления витамина С - 100 мг.</w:t>
      </w:r>
      <w:r w:rsidRPr="0040364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0364B">
        <w:rPr>
          <w:rFonts w:ascii="Times New Roman" w:hAnsi="Times New Roman" w:cs="Times New Roman"/>
          <w:sz w:val="28"/>
          <w:szCs w:val="28"/>
        </w:rPr>
        <w:t>Самые ценные ис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точники - местные дикорастущие ягоды и травы (брусника, клюква, морошка, черника, рябина и др.). Рекомендуется дополнительный прием 2-3-х драже аскорбиновой кислоты ежедневно.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Style w:val="22"/>
          <w:rFonts w:ascii="Times New Roman" w:hAnsi="Times New Roman" w:cs="Times New Roman"/>
          <w:sz w:val="28"/>
          <w:szCs w:val="28"/>
        </w:rPr>
        <w:t xml:space="preserve">Витамины А и Д - </w:t>
      </w:r>
      <w:proofErr w:type="spellStart"/>
      <w:r w:rsidRPr="0040364B">
        <w:rPr>
          <w:rStyle w:val="22"/>
          <w:rFonts w:ascii="Times New Roman" w:hAnsi="Times New Roman" w:cs="Times New Roman"/>
          <w:sz w:val="28"/>
          <w:szCs w:val="28"/>
        </w:rPr>
        <w:t>жирорастворимы</w:t>
      </w:r>
      <w:proofErr w:type="spellEnd"/>
      <w:r w:rsidRPr="0040364B">
        <w:rPr>
          <w:rStyle w:val="22"/>
          <w:rFonts w:ascii="Times New Roman" w:hAnsi="Times New Roman" w:cs="Times New Roman"/>
          <w:sz w:val="28"/>
          <w:szCs w:val="28"/>
        </w:rPr>
        <w:t>, их ценнейший источник - рыбий жир.</w:t>
      </w:r>
      <w:r w:rsidRPr="0040364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0364B">
        <w:rPr>
          <w:rFonts w:ascii="Times New Roman" w:hAnsi="Times New Roman" w:cs="Times New Roman"/>
          <w:sz w:val="28"/>
          <w:szCs w:val="28"/>
        </w:rPr>
        <w:t xml:space="preserve">Рекомендуется проводить профилактический прием </w:t>
      </w:r>
      <w:proofErr w:type="spellStart"/>
      <w:r w:rsidRPr="0040364B">
        <w:rPr>
          <w:rFonts w:ascii="Times New Roman" w:hAnsi="Times New Roman" w:cs="Times New Roman"/>
          <w:sz w:val="28"/>
          <w:szCs w:val="28"/>
        </w:rPr>
        <w:t>по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лиена</w:t>
      </w:r>
      <w:proofErr w:type="spellEnd"/>
      <w:r w:rsidRPr="0040364B">
        <w:rPr>
          <w:rFonts w:ascii="Times New Roman" w:hAnsi="Times New Roman" w:cs="Times New Roman"/>
          <w:sz w:val="28"/>
          <w:szCs w:val="28"/>
        </w:rPr>
        <w:t xml:space="preserve"> (рыбьего жира в </w:t>
      </w:r>
      <w:r w:rsidRPr="0040364B">
        <w:rPr>
          <w:rFonts w:ascii="Times New Roman" w:hAnsi="Times New Roman" w:cs="Times New Roman"/>
          <w:sz w:val="28"/>
          <w:szCs w:val="28"/>
        </w:rPr>
        <w:lastRenderedPageBreak/>
        <w:t xml:space="preserve">капсулах с </w:t>
      </w:r>
      <w:proofErr w:type="spellStart"/>
      <w:r w:rsidRPr="0040364B">
        <w:rPr>
          <w:rFonts w:ascii="Times New Roman" w:hAnsi="Times New Roman" w:cs="Times New Roman"/>
          <w:sz w:val="28"/>
          <w:szCs w:val="28"/>
        </w:rPr>
        <w:t>фитодобавками</w:t>
      </w:r>
      <w:proofErr w:type="spellEnd"/>
      <w:r w:rsidRPr="0040364B">
        <w:rPr>
          <w:rFonts w:ascii="Times New Roman" w:hAnsi="Times New Roman" w:cs="Times New Roman"/>
          <w:sz w:val="28"/>
          <w:szCs w:val="28"/>
        </w:rPr>
        <w:t xml:space="preserve">) в </w:t>
      </w:r>
      <w:r w:rsidRPr="00352DD5">
        <w:rPr>
          <w:rFonts w:ascii="Times New Roman" w:hAnsi="Times New Roman" w:cs="Times New Roman"/>
          <w:b/>
          <w:sz w:val="28"/>
          <w:szCs w:val="28"/>
        </w:rPr>
        <w:t xml:space="preserve">сочетании с </w:t>
      </w:r>
      <w:proofErr w:type="spellStart"/>
      <w:r w:rsidRPr="00352DD5">
        <w:rPr>
          <w:rFonts w:ascii="Times New Roman" w:hAnsi="Times New Roman" w:cs="Times New Roman"/>
          <w:b/>
          <w:sz w:val="28"/>
          <w:szCs w:val="28"/>
        </w:rPr>
        <w:t>кварцеванием</w:t>
      </w:r>
      <w:proofErr w:type="spellEnd"/>
      <w:r w:rsidRPr="0040364B">
        <w:rPr>
          <w:rFonts w:ascii="Times New Roman" w:hAnsi="Times New Roman" w:cs="Times New Roman"/>
          <w:sz w:val="28"/>
          <w:szCs w:val="28"/>
        </w:rPr>
        <w:t xml:space="preserve"> </w:t>
      </w:r>
      <w:r w:rsidRPr="0040364B">
        <w:rPr>
          <w:rFonts w:ascii="Times New Roman" w:hAnsi="Times New Roman" w:cs="Times New Roman"/>
          <w:b/>
          <w:sz w:val="28"/>
          <w:szCs w:val="28"/>
        </w:rPr>
        <w:t>в начале полярной ночи и после ее окончания</w:t>
      </w:r>
      <w:r w:rsidRPr="0040364B">
        <w:rPr>
          <w:rFonts w:ascii="Times New Roman" w:hAnsi="Times New Roman" w:cs="Times New Roman"/>
          <w:sz w:val="28"/>
          <w:szCs w:val="28"/>
        </w:rPr>
        <w:t>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Продукты, содержащие каротин, (морковь, желтые томаты) не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обходимо потреблять со сметаной или маслом.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Style w:val="22"/>
          <w:rFonts w:ascii="Times New Roman" w:hAnsi="Times New Roman" w:cs="Times New Roman"/>
          <w:sz w:val="28"/>
          <w:szCs w:val="28"/>
        </w:rPr>
        <w:t>Норма потребления витамина В - 5 мг.</w:t>
      </w:r>
      <w:r w:rsidRPr="0040364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40364B">
        <w:rPr>
          <w:rFonts w:ascii="Times New Roman" w:hAnsi="Times New Roman" w:cs="Times New Roman"/>
          <w:sz w:val="28"/>
          <w:szCs w:val="28"/>
        </w:rPr>
        <w:t>Лучший источник - хлеб из ржаной муки или муки грубого помола с отрубями.</w:t>
      </w:r>
    </w:p>
    <w:p w:rsidR="00AA1907" w:rsidRPr="00352DD5" w:rsidRDefault="00AA1907" w:rsidP="00AA19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>Значение витаминов:</w:t>
      </w:r>
    </w:p>
    <w:p w:rsidR="00AA1907" w:rsidRPr="0040364B" w:rsidRDefault="00AA1907" w:rsidP="00AA190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Регулируют обмен веществ.</w:t>
      </w:r>
    </w:p>
    <w:p w:rsidR="00AA1907" w:rsidRPr="0040364B" w:rsidRDefault="00AA1907" w:rsidP="00AA190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Обладают каталитическими свойствами (способствуют обра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зованию ферментов).</w:t>
      </w:r>
    </w:p>
    <w:p w:rsidR="00AA1907" w:rsidRPr="0040364B" w:rsidRDefault="00AA1907" w:rsidP="00AA190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Повышают сопротивляемость организма к неблагоприятным факторам среды.</w:t>
      </w:r>
    </w:p>
    <w:p w:rsidR="00352DD5" w:rsidRDefault="00AA1907" w:rsidP="00AA190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Для северян необходимо повышенное содержание микроэле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ментов. Их должно быть на 30 - 50% больше, чем</w:t>
      </w:r>
      <w:r w:rsidR="00352DD5">
        <w:rPr>
          <w:rFonts w:ascii="Times New Roman" w:hAnsi="Times New Roman" w:cs="Times New Roman"/>
          <w:sz w:val="28"/>
          <w:szCs w:val="28"/>
        </w:rPr>
        <w:t xml:space="preserve"> в пище жителей средней полосы. </w:t>
      </w:r>
    </w:p>
    <w:p w:rsidR="00AA1907" w:rsidRPr="0040364B" w:rsidRDefault="00AA1907" w:rsidP="00352DD5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>Суточная норма такова</w:t>
      </w:r>
      <w:r w:rsidRPr="0040364B">
        <w:rPr>
          <w:rFonts w:ascii="Times New Roman" w:hAnsi="Times New Roman" w:cs="Times New Roman"/>
          <w:sz w:val="28"/>
          <w:szCs w:val="28"/>
        </w:rPr>
        <w:t>: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калий - 5000 мг,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магний - 500 мг,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фосфор - 1500 мг,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кальций - 2500 мг,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хлор - 5 - 7 мг, 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натрий - 5 - 7 мг.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 xml:space="preserve">Поваренная соль должна быть </w:t>
      </w:r>
      <w:proofErr w:type="spellStart"/>
      <w:r w:rsidRPr="0040364B">
        <w:rPr>
          <w:rFonts w:ascii="Times New Roman" w:hAnsi="Times New Roman" w:cs="Times New Roman"/>
          <w:sz w:val="28"/>
          <w:szCs w:val="28"/>
        </w:rPr>
        <w:t>иодированной</w:t>
      </w:r>
      <w:proofErr w:type="spellEnd"/>
      <w:r w:rsidRPr="0040364B">
        <w:rPr>
          <w:rFonts w:ascii="Times New Roman" w:hAnsi="Times New Roman" w:cs="Times New Roman"/>
          <w:sz w:val="28"/>
          <w:szCs w:val="28"/>
        </w:rPr>
        <w:t>. В противном слу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чае нужно потреблять морскую капусту (сухую либо в виде салата).</w:t>
      </w:r>
    </w:p>
    <w:p w:rsidR="00AA1907" w:rsidRPr="0040364B" w:rsidRDefault="00AA1907" w:rsidP="00AA19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64B">
        <w:rPr>
          <w:rFonts w:ascii="Times New Roman" w:hAnsi="Times New Roman" w:cs="Times New Roman"/>
          <w:sz w:val="28"/>
          <w:szCs w:val="28"/>
        </w:rPr>
        <w:t>Лучший источник микроэлементов - молоко и молочные продук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ты (сыр, творог, сметана, кефир, йогурт), овощи (капуста, свекла, морковь, лук), фрукты и ягоды (особенно северные).</w:t>
      </w:r>
    </w:p>
    <w:p w:rsidR="00AA1907" w:rsidRDefault="00AA1907" w:rsidP="00B97B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364B">
        <w:rPr>
          <w:rFonts w:ascii="Times New Roman" w:hAnsi="Times New Roman" w:cs="Times New Roman"/>
          <w:sz w:val="28"/>
          <w:szCs w:val="28"/>
        </w:rPr>
        <w:t>Норма потребления воды - 2000 - 2500 мл. Воду нужно фто</w:t>
      </w:r>
      <w:r w:rsidRPr="0040364B">
        <w:rPr>
          <w:rFonts w:ascii="Times New Roman" w:hAnsi="Times New Roman" w:cs="Times New Roman"/>
          <w:sz w:val="28"/>
          <w:szCs w:val="28"/>
        </w:rPr>
        <w:softHyphen/>
        <w:t>рировать.</w:t>
      </w:r>
    </w:p>
    <w:p w:rsidR="00B97B8C" w:rsidRPr="00536E6F" w:rsidRDefault="00B97B8C" w:rsidP="00B97B8C">
      <w:pPr>
        <w:shd w:val="clear" w:color="auto" w:fill="FFFFFF"/>
        <w:spacing w:line="259" w:lineRule="atLeast"/>
        <w:jc w:val="both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b/>
          <w:bCs/>
          <w:color w:val="323726"/>
          <w:lang w:eastAsia="ru-RU"/>
        </w:rPr>
        <w:t>Нормативные документы:</w:t>
      </w:r>
    </w:p>
    <w:p w:rsidR="00B97B8C" w:rsidRPr="00536E6F" w:rsidRDefault="00B97B8C" w:rsidP="00B97B8C">
      <w:pPr>
        <w:numPr>
          <w:ilvl w:val="0"/>
          <w:numId w:val="5"/>
        </w:numPr>
        <w:shd w:val="clear" w:color="auto" w:fill="FFFFFF"/>
        <w:spacing w:after="0" w:line="259" w:lineRule="atLeast"/>
        <w:ind w:left="480" w:right="480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color w:val="323726"/>
          <w:lang w:eastAsia="ru-RU"/>
        </w:rPr>
        <w:t>Комплексно-целевая программа организации и развития питания школьников</w:t>
      </w:r>
      <w:r w:rsidRPr="00536E6F">
        <w:rPr>
          <w:rFonts w:ascii="Arial" w:hAnsi="Arial" w:cs="Arial"/>
          <w:color w:val="323726"/>
          <w:lang w:eastAsia="ru-RU"/>
        </w:rPr>
        <w:br/>
      </w:r>
    </w:p>
    <w:p w:rsidR="00B97B8C" w:rsidRPr="00536E6F" w:rsidRDefault="00B97B8C" w:rsidP="00B97B8C">
      <w:pPr>
        <w:numPr>
          <w:ilvl w:val="0"/>
          <w:numId w:val="5"/>
        </w:numPr>
        <w:shd w:val="clear" w:color="auto" w:fill="FFFFFF"/>
        <w:spacing w:after="0" w:line="259" w:lineRule="atLeast"/>
        <w:ind w:left="480" w:right="480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color w:val="323726"/>
          <w:lang w:eastAsia="ru-RU"/>
        </w:rPr>
        <w:t>Положение об организации горячего питания (</w:t>
      </w:r>
      <w:r w:rsidRPr="00536E6F">
        <w:rPr>
          <w:rFonts w:ascii="Arial" w:hAnsi="Arial" w:cs="Arial"/>
          <w:color w:val="003F5F"/>
          <w:u w:val="single"/>
          <w:lang w:eastAsia="ru-RU"/>
        </w:rPr>
        <w:t>положение</w:t>
      </w:r>
      <w:r w:rsidRPr="00536E6F">
        <w:rPr>
          <w:rFonts w:ascii="Arial" w:hAnsi="Arial" w:cs="Arial"/>
          <w:color w:val="323726"/>
          <w:lang w:eastAsia="ru-RU"/>
        </w:rPr>
        <w:t>)</w:t>
      </w:r>
      <w:r w:rsidRPr="00536E6F">
        <w:rPr>
          <w:rFonts w:ascii="Arial" w:hAnsi="Arial" w:cs="Arial"/>
          <w:color w:val="323726"/>
          <w:lang w:eastAsia="ru-RU"/>
        </w:rPr>
        <w:br/>
      </w:r>
    </w:p>
    <w:p w:rsidR="00B97B8C" w:rsidRPr="00536E6F" w:rsidRDefault="00B97B8C" w:rsidP="00B97B8C">
      <w:pPr>
        <w:numPr>
          <w:ilvl w:val="0"/>
          <w:numId w:val="5"/>
        </w:numPr>
        <w:shd w:val="clear" w:color="auto" w:fill="FFFFFF"/>
        <w:spacing w:after="0" w:line="259" w:lineRule="atLeast"/>
        <w:ind w:left="480" w:right="480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color w:val="323726"/>
          <w:lang w:eastAsia="ru-RU"/>
        </w:rPr>
        <w:t>Об организации горячего питания в школе (</w:t>
      </w:r>
      <w:r w:rsidRPr="00536E6F">
        <w:rPr>
          <w:rFonts w:ascii="Arial" w:hAnsi="Arial" w:cs="Arial"/>
          <w:color w:val="003F5F"/>
          <w:u w:val="single"/>
          <w:lang w:eastAsia="ru-RU"/>
        </w:rPr>
        <w:t>приказ</w:t>
      </w:r>
      <w:r w:rsidRPr="00536E6F">
        <w:rPr>
          <w:rFonts w:ascii="Arial" w:hAnsi="Arial" w:cs="Arial"/>
          <w:color w:val="323726"/>
          <w:lang w:eastAsia="ru-RU"/>
        </w:rPr>
        <w:t>)</w:t>
      </w:r>
      <w:r w:rsidRPr="00536E6F">
        <w:rPr>
          <w:rFonts w:ascii="Arial" w:hAnsi="Arial" w:cs="Arial"/>
          <w:color w:val="323726"/>
          <w:lang w:eastAsia="ru-RU"/>
        </w:rPr>
        <w:br/>
      </w:r>
    </w:p>
    <w:p w:rsidR="00B97B8C" w:rsidRPr="00536E6F" w:rsidRDefault="00B97B8C" w:rsidP="00B97B8C">
      <w:pPr>
        <w:numPr>
          <w:ilvl w:val="0"/>
          <w:numId w:val="5"/>
        </w:numPr>
        <w:shd w:val="clear" w:color="auto" w:fill="FFFFFF"/>
        <w:spacing w:after="0" w:line="259" w:lineRule="atLeast"/>
        <w:ind w:left="480" w:right="480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color w:val="323726"/>
          <w:lang w:eastAsia="ru-RU"/>
        </w:rPr>
        <w:t xml:space="preserve">Положение о </w:t>
      </w:r>
      <w:proofErr w:type="spellStart"/>
      <w:r w:rsidRPr="00536E6F">
        <w:rPr>
          <w:rFonts w:ascii="Arial" w:hAnsi="Arial" w:cs="Arial"/>
          <w:color w:val="323726"/>
          <w:lang w:eastAsia="ru-RU"/>
        </w:rPr>
        <w:t>бракеражной</w:t>
      </w:r>
      <w:proofErr w:type="spellEnd"/>
      <w:r w:rsidRPr="00536E6F">
        <w:rPr>
          <w:rFonts w:ascii="Arial" w:hAnsi="Arial" w:cs="Arial"/>
          <w:color w:val="323726"/>
          <w:lang w:eastAsia="ru-RU"/>
        </w:rPr>
        <w:t xml:space="preserve"> комиссии (</w:t>
      </w:r>
      <w:r w:rsidRPr="00536E6F">
        <w:rPr>
          <w:rFonts w:ascii="Arial" w:hAnsi="Arial" w:cs="Arial"/>
          <w:color w:val="003F5F"/>
          <w:u w:val="single"/>
          <w:lang w:eastAsia="ru-RU"/>
        </w:rPr>
        <w:t>положение</w:t>
      </w:r>
      <w:r w:rsidRPr="00536E6F">
        <w:rPr>
          <w:rFonts w:ascii="Arial" w:hAnsi="Arial" w:cs="Arial"/>
          <w:color w:val="323726"/>
          <w:lang w:eastAsia="ru-RU"/>
        </w:rPr>
        <w:t>)</w:t>
      </w:r>
      <w:r w:rsidRPr="00536E6F">
        <w:rPr>
          <w:rFonts w:ascii="Arial" w:hAnsi="Arial" w:cs="Arial"/>
          <w:color w:val="323726"/>
          <w:lang w:eastAsia="ru-RU"/>
        </w:rPr>
        <w:br/>
      </w:r>
    </w:p>
    <w:p w:rsidR="00B97B8C" w:rsidRPr="00536E6F" w:rsidRDefault="00B97B8C" w:rsidP="00B97B8C">
      <w:pPr>
        <w:numPr>
          <w:ilvl w:val="0"/>
          <w:numId w:val="5"/>
        </w:numPr>
        <w:shd w:val="clear" w:color="auto" w:fill="FFFFFF"/>
        <w:spacing w:after="0" w:line="259" w:lineRule="atLeast"/>
        <w:ind w:left="480" w:right="480"/>
        <w:rPr>
          <w:rFonts w:ascii="Arial" w:hAnsi="Arial" w:cs="Arial"/>
          <w:color w:val="323726"/>
          <w:sz w:val="20"/>
          <w:szCs w:val="20"/>
          <w:lang w:eastAsia="ru-RU"/>
        </w:rPr>
      </w:pPr>
      <w:r w:rsidRPr="00536E6F">
        <w:rPr>
          <w:rFonts w:ascii="Arial" w:hAnsi="Arial" w:cs="Arial"/>
          <w:color w:val="323726"/>
          <w:lang w:eastAsia="ru-RU"/>
        </w:rPr>
        <w:t xml:space="preserve">О создании </w:t>
      </w:r>
      <w:proofErr w:type="spellStart"/>
      <w:r w:rsidRPr="00536E6F">
        <w:rPr>
          <w:rFonts w:ascii="Arial" w:hAnsi="Arial" w:cs="Arial"/>
          <w:color w:val="323726"/>
          <w:lang w:eastAsia="ru-RU"/>
        </w:rPr>
        <w:t>бракеражной</w:t>
      </w:r>
      <w:proofErr w:type="spellEnd"/>
      <w:r w:rsidRPr="00536E6F">
        <w:rPr>
          <w:rFonts w:ascii="Arial" w:hAnsi="Arial" w:cs="Arial"/>
          <w:color w:val="323726"/>
          <w:lang w:eastAsia="ru-RU"/>
        </w:rPr>
        <w:t xml:space="preserve"> комиссии (</w:t>
      </w:r>
      <w:r w:rsidRPr="00536E6F">
        <w:rPr>
          <w:rFonts w:ascii="Arial" w:hAnsi="Arial" w:cs="Arial"/>
          <w:color w:val="003F5F"/>
          <w:u w:val="single"/>
          <w:lang w:eastAsia="ru-RU"/>
        </w:rPr>
        <w:t>приказ</w:t>
      </w:r>
      <w:r w:rsidRPr="00536E6F">
        <w:rPr>
          <w:rFonts w:ascii="Arial" w:hAnsi="Arial" w:cs="Arial"/>
          <w:color w:val="323726"/>
          <w:lang w:eastAsia="ru-RU"/>
        </w:rPr>
        <w:t>)</w:t>
      </w:r>
    </w:p>
    <w:p w:rsidR="00B97B8C" w:rsidRPr="00B97B8C" w:rsidRDefault="00B97B8C" w:rsidP="00B97B8C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B8C" w:rsidRPr="00B9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60C"/>
    <w:multiLevelType w:val="multilevel"/>
    <w:tmpl w:val="EF2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71ADA"/>
    <w:multiLevelType w:val="multilevel"/>
    <w:tmpl w:val="98F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6A78"/>
    <w:multiLevelType w:val="multilevel"/>
    <w:tmpl w:val="8F5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D11CA"/>
    <w:multiLevelType w:val="hybridMultilevel"/>
    <w:tmpl w:val="9D0A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0558C"/>
    <w:multiLevelType w:val="multilevel"/>
    <w:tmpl w:val="552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1F"/>
    <w:rsid w:val="00352DD5"/>
    <w:rsid w:val="0040213C"/>
    <w:rsid w:val="0040364B"/>
    <w:rsid w:val="005B7ECD"/>
    <w:rsid w:val="008D04C7"/>
    <w:rsid w:val="009250FA"/>
    <w:rsid w:val="009969E9"/>
    <w:rsid w:val="009A6D56"/>
    <w:rsid w:val="00AA1907"/>
    <w:rsid w:val="00B9440F"/>
    <w:rsid w:val="00B97B8C"/>
    <w:rsid w:val="00ED0809"/>
    <w:rsid w:val="00FB2E1F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u">
    <w:name w:val="cou"/>
    <w:basedOn w:val="a0"/>
    <w:rsid w:val="00FB2E1F"/>
  </w:style>
  <w:style w:type="character" w:customStyle="1" w:styleId="des">
    <w:name w:val="des"/>
    <w:basedOn w:val="a0"/>
    <w:rsid w:val="00FB2E1F"/>
  </w:style>
  <w:style w:type="character" w:styleId="a3">
    <w:name w:val="Hyperlink"/>
    <w:basedOn w:val="a0"/>
    <w:uiPriority w:val="99"/>
    <w:semiHidden/>
    <w:unhideWhenUsed/>
    <w:rsid w:val="00FB2E1F"/>
    <w:rPr>
      <w:color w:val="0000FF"/>
      <w:u w:val="single"/>
    </w:rPr>
  </w:style>
  <w:style w:type="character" w:customStyle="1" w:styleId="b-share-btnwrap">
    <w:name w:val="b-share-btn__wrap"/>
    <w:basedOn w:val="a0"/>
    <w:rsid w:val="00FB2E1F"/>
  </w:style>
  <w:style w:type="character" w:customStyle="1" w:styleId="b-share-counter">
    <w:name w:val="b-share-counter"/>
    <w:basedOn w:val="a0"/>
    <w:rsid w:val="00FB2E1F"/>
  </w:style>
  <w:style w:type="paragraph" w:styleId="a4">
    <w:name w:val="Normal (Web)"/>
    <w:basedOn w:val="a"/>
    <w:uiPriority w:val="99"/>
    <w:unhideWhenUsed/>
    <w:rsid w:val="00F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2E1F"/>
    <w:rPr>
      <w:b/>
      <w:bCs/>
    </w:rPr>
  </w:style>
  <w:style w:type="character" w:customStyle="1" w:styleId="275pt">
    <w:name w:val="Основной текст (2) + 7;5 pt"/>
    <w:basedOn w:val="a0"/>
    <w:rsid w:val="00B944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B944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B944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B944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No Spacing"/>
    <w:uiPriority w:val="1"/>
    <w:qFormat/>
    <w:rsid w:val="00B944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u">
    <w:name w:val="cou"/>
    <w:basedOn w:val="a0"/>
    <w:rsid w:val="00FB2E1F"/>
  </w:style>
  <w:style w:type="character" w:customStyle="1" w:styleId="des">
    <w:name w:val="des"/>
    <w:basedOn w:val="a0"/>
    <w:rsid w:val="00FB2E1F"/>
  </w:style>
  <w:style w:type="character" w:styleId="a3">
    <w:name w:val="Hyperlink"/>
    <w:basedOn w:val="a0"/>
    <w:uiPriority w:val="99"/>
    <w:semiHidden/>
    <w:unhideWhenUsed/>
    <w:rsid w:val="00FB2E1F"/>
    <w:rPr>
      <w:color w:val="0000FF"/>
      <w:u w:val="single"/>
    </w:rPr>
  </w:style>
  <w:style w:type="character" w:customStyle="1" w:styleId="b-share-btnwrap">
    <w:name w:val="b-share-btn__wrap"/>
    <w:basedOn w:val="a0"/>
    <w:rsid w:val="00FB2E1F"/>
  </w:style>
  <w:style w:type="character" w:customStyle="1" w:styleId="b-share-counter">
    <w:name w:val="b-share-counter"/>
    <w:basedOn w:val="a0"/>
    <w:rsid w:val="00FB2E1F"/>
  </w:style>
  <w:style w:type="paragraph" w:styleId="a4">
    <w:name w:val="Normal (Web)"/>
    <w:basedOn w:val="a"/>
    <w:uiPriority w:val="99"/>
    <w:unhideWhenUsed/>
    <w:rsid w:val="00FB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2E1F"/>
    <w:rPr>
      <w:b/>
      <w:bCs/>
    </w:rPr>
  </w:style>
  <w:style w:type="character" w:customStyle="1" w:styleId="275pt">
    <w:name w:val="Основной текст (2) + 7;5 pt"/>
    <w:basedOn w:val="a0"/>
    <w:rsid w:val="00B944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B944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B9440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B944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No Spacing"/>
    <w:uiPriority w:val="1"/>
    <w:qFormat/>
    <w:rsid w:val="00B944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SOSH</cp:lastModifiedBy>
  <cp:revision>4</cp:revision>
  <dcterms:created xsi:type="dcterms:W3CDTF">2016-03-15T08:09:00Z</dcterms:created>
  <dcterms:modified xsi:type="dcterms:W3CDTF">2016-03-15T08:10:00Z</dcterms:modified>
</cp:coreProperties>
</file>